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7021" w14:textId="77777777" w:rsidR="00DA6140" w:rsidRDefault="00C610B0" w:rsidP="00C610B0">
      <w:pPr>
        <w:tabs>
          <w:tab w:val="left" w:pos="503"/>
        </w:tabs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</w:r>
      <w:r w:rsidR="00A5447B">
        <w:rPr>
          <w:rFonts w:ascii="Times New Roman" w:eastAsia="ＭＳ Ｐ明朝" w:hAnsi="Times New Roman" w:cs="Times New Roman"/>
        </w:rPr>
        <w:t xml:space="preserve">20    </w:t>
      </w:r>
      <w:r w:rsidR="00A5447B">
        <w:rPr>
          <w:rFonts w:ascii="Times New Roman" w:eastAsia="ＭＳ Ｐ明朝" w:hAnsi="Times New Roman" w:cs="Times New Roman"/>
        </w:rPr>
        <w:t>年　　　月　　　日</w:t>
      </w:r>
    </w:p>
    <w:p w14:paraId="6C4F747B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重篤な有害事象発生報告書</w:t>
      </w:r>
    </w:p>
    <w:p w14:paraId="3F34925D" w14:textId="77777777" w:rsidR="00BE6A12" w:rsidRDefault="00BE6A12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14:paraId="5EDFC10A" w14:textId="77777777"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　委員長　殿</w:t>
      </w:r>
    </w:p>
    <w:p w14:paraId="48FD92DF" w14:textId="77777777"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42F8409D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EB5ED8">
        <w:rPr>
          <w:rFonts w:ascii="Times New Roman" w:eastAsia="ＭＳ Ｐ明朝" w:hAnsi="Times New Roman" w:cs="Times New Roman" w:hint="eastAsia"/>
        </w:rPr>
        <w:t>（研究代表者）</w:t>
      </w:r>
      <w:r>
        <w:rPr>
          <w:rFonts w:ascii="Times New Roman" w:eastAsia="ＭＳ Ｐ明朝" w:hAnsi="Times New Roman" w:cs="Times New Roman" w:hint="eastAsia"/>
        </w:rPr>
        <w:t>）</w:t>
      </w:r>
    </w:p>
    <w:p w14:paraId="48D3AB70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7B64D0CF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65AB8F55" w14:textId="77777777"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BE6A12">
        <w:rPr>
          <w:rFonts w:ascii="Times New Roman" w:eastAsia="ＭＳ Ｐ明朝" w:hAnsi="Times New Roman" w:cs="Times New Roman" w:hint="eastAsia"/>
          <w:u w:val="single"/>
        </w:rPr>
        <w:t xml:space="preserve">　　</w:t>
      </w:r>
    </w:p>
    <w:p w14:paraId="01A68CB8" w14:textId="77777777"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14:paraId="6D712457" w14:textId="77777777"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貴倫理審査委員会で承認された臨床研究で重篤な有害事象・不具合が発生しましたので、報告致します。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195925A9" w14:textId="77777777">
        <w:tc>
          <w:tcPr>
            <w:tcW w:w="1920" w:type="dxa"/>
            <w:shd w:val="clear" w:color="auto" w:fill="D6DCE5" w:themeFill="text2" w:themeFillTint="32"/>
          </w:tcPr>
          <w:p w14:paraId="288C11F9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209A3FE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892F8A1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49610B8E" w14:textId="77777777">
        <w:tc>
          <w:tcPr>
            <w:tcW w:w="1920" w:type="dxa"/>
            <w:shd w:val="clear" w:color="auto" w:fill="D6DCE5" w:themeFill="text2" w:themeFillTint="32"/>
          </w:tcPr>
          <w:p w14:paraId="0C0690D3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施設名</w:t>
            </w:r>
          </w:p>
        </w:tc>
        <w:tc>
          <w:tcPr>
            <w:tcW w:w="6800" w:type="dxa"/>
          </w:tcPr>
          <w:p w14:paraId="72EEAC9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61848E14" w14:textId="77777777">
        <w:tc>
          <w:tcPr>
            <w:tcW w:w="1920" w:type="dxa"/>
            <w:shd w:val="clear" w:color="auto" w:fill="D6DCE5" w:themeFill="text2" w:themeFillTint="32"/>
          </w:tcPr>
          <w:p w14:paraId="2B051EA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研究責任医師</w:t>
            </w:r>
          </w:p>
        </w:tc>
        <w:tc>
          <w:tcPr>
            <w:tcW w:w="6800" w:type="dxa"/>
          </w:tcPr>
          <w:p w14:paraId="7E74CA5F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54C876A4" w14:textId="77777777">
        <w:tc>
          <w:tcPr>
            <w:tcW w:w="1920" w:type="dxa"/>
            <w:shd w:val="clear" w:color="auto" w:fill="D6DCE5" w:themeFill="text2" w:themeFillTint="32"/>
          </w:tcPr>
          <w:p w14:paraId="354B80F0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有害事象の種類</w:t>
            </w:r>
          </w:p>
        </w:tc>
        <w:tc>
          <w:tcPr>
            <w:tcW w:w="6800" w:type="dxa"/>
          </w:tcPr>
          <w:p w14:paraId="2C9E51B4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□死に至るもの</w:t>
            </w:r>
          </w:p>
          <w:p w14:paraId="50B12A0D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□生命を脅かすもの</w:t>
            </w:r>
          </w:p>
          <w:p w14:paraId="37A70F63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□治療のための入院又は入院期間の延長が必要なもの</w:t>
            </w:r>
          </w:p>
          <w:p w14:paraId="1F061A90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□永続的又は顕著な障害・機能不全に陥るもの</w:t>
            </w:r>
          </w:p>
          <w:p w14:paraId="4835D8B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□子孫に先天異常を来すもの</w:t>
            </w:r>
          </w:p>
        </w:tc>
      </w:tr>
      <w:tr w:rsidR="00DA6140" w14:paraId="71ACB601" w14:textId="77777777">
        <w:tc>
          <w:tcPr>
            <w:tcW w:w="1920" w:type="dxa"/>
            <w:shd w:val="clear" w:color="auto" w:fill="D6DCE5" w:themeFill="text2" w:themeFillTint="32"/>
          </w:tcPr>
          <w:p w14:paraId="297C635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発生年月日</w:t>
            </w:r>
          </w:p>
        </w:tc>
        <w:tc>
          <w:tcPr>
            <w:tcW w:w="6800" w:type="dxa"/>
          </w:tcPr>
          <w:p w14:paraId="23FB104A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年　　　　　月　　　　　日</w:t>
            </w:r>
          </w:p>
        </w:tc>
      </w:tr>
      <w:tr w:rsidR="00DA6140" w14:paraId="31FA9A17" w14:textId="77777777">
        <w:tc>
          <w:tcPr>
            <w:tcW w:w="1920" w:type="dxa"/>
            <w:shd w:val="clear" w:color="auto" w:fill="D6DCE5" w:themeFill="text2" w:themeFillTint="32"/>
          </w:tcPr>
          <w:p w14:paraId="09CF3D60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6.</w:t>
            </w:r>
            <w:r>
              <w:rPr>
                <w:rFonts w:ascii="Times New Roman" w:eastAsia="ＭＳ Ｐ明朝" w:hAnsi="Times New Roman" w:cs="Times New Roman" w:hint="eastAsia"/>
              </w:rPr>
              <w:t>転機</w:t>
            </w:r>
          </w:p>
        </w:tc>
        <w:tc>
          <w:tcPr>
            <w:tcW w:w="6800" w:type="dxa"/>
          </w:tcPr>
          <w:p w14:paraId="6E724CD6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□回復　・　□改善　・　□不変　・　□増悪　・その他（　　　　　　　　　　　　　）</w:t>
            </w:r>
          </w:p>
        </w:tc>
      </w:tr>
      <w:tr w:rsidR="00DA6140" w14:paraId="0DF647E1" w14:textId="77777777">
        <w:tc>
          <w:tcPr>
            <w:tcW w:w="1920" w:type="dxa"/>
            <w:shd w:val="clear" w:color="auto" w:fill="D6DCE5" w:themeFill="text2" w:themeFillTint="32"/>
          </w:tcPr>
          <w:p w14:paraId="75F6310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発生状況</w:t>
            </w:r>
          </w:p>
        </w:tc>
        <w:tc>
          <w:tcPr>
            <w:tcW w:w="6800" w:type="dxa"/>
          </w:tcPr>
          <w:p w14:paraId="00C2EC9A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  <w:p w14:paraId="50FB7F86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B581EA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E9C01D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1FEAE6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427497F4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20D5A613" w14:textId="77777777">
        <w:tc>
          <w:tcPr>
            <w:tcW w:w="1920" w:type="dxa"/>
            <w:shd w:val="clear" w:color="auto" w:fill="D6DCE5" w:themeFill="text2" w:themeFillTint="32"/>
          </w:tcPr>
          <w:p w14:paraId="3C304D38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6.</w:t>
            </w:r>
            <w:r>
              <w:rPr>
                <w:rFonts w:ascii="Times New Roman" w:eastAsia="ＭＳ Ｐ明朝" w:hAnsi="Times New Roman" w:cs="Times New Roman" w:hint="eastAsia"/>
              </w:rPr>
              <w:t>対応</w:t>
            </w:r>
          </w:p>
        </w:tc>
        <w:tc>
          <w:tcPr>
            <w:tcW w:w="6800" w:type="dxa"/>
          </w:tcPr>
          <w:p w14:paraId="240F25F4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42FB57D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655270E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6C2F8F5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3642B051" w14:textId="77777777">
        <w:tc>
          <w:tcPr>
            <w:tcW w:w="1920" w:type="dxa"/>
            <w:shd w:val="clear" w:color="auto" w:fill="D6DCE5" w:themeFill="text2" w:themeFillTint="32"/>
          </w:tcPr>
          <w:p w14:paraId="3F50DCED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7.</w:t>
            </w:r>
            <w:r>
              <w:rPr>
                <w:rFonts w:ascii="Times New Roman" w:eastAsia="ＭＳ Ｐ明朝" w:hAnsi="Times New Roman" w:cs="Times New Roman" w:hint="eastAsia"/>
              </w:rPr>
              <w:t>健康被害の有無</w:t>
            </w:r>
          </w:p>
        </w:tc>
        <w:tc>
          <w:tcPr>
            <w:tcW w:w="6800" w:type="dxa"/>
          </w:tcPr>
          <w:p w14:paraId="1C384884" w14:textId="77777777"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□　</w:t>
            </w:r>
            <w:proofErr w:type="gramStart"/>
            <w:r>
              <w:rPr>
                <w:rFonts w:ascii="Times New Roman" w:eastAsia="ＭＳ Ｐ明朝" w:hAnsi="Times New Roman" w:cs="Times New Roman" w:hint="eastAsia"/>
              </w:rPr>
              <w:t>無し</w:t>
            </w:r>
            <w:proofErr w:type="gramEnd"/>
            <w:r>
              <w:rPr>
                <w:rFonts w:ascii="Times New Roman" w:eastAsia="ＭＳ Ｐ明朝" w:hAnsi="Times New Roman" w:cs="Times New Roman" w:hint="eastAsia"/>
              </w:rPr>
              <w:t xml:space="preserve">　　　・　　　□　有り</w:t>
            </w:r>
          </w:p>
        </w:tc>
      </w:tr>
      <w:tr w:rsidR="00DA6140" w14:paraId="08183FA1" w14:textId="77777777">
        <w:tc>
          <w:tcPr>
            <w:tcW w:w="1920" w:type="dxa"/>
            <w:shd w:val="clear" w:color="auto" w:fill="D6DCE5" w:themeFill="text2" w:themeFillTint="32"/>
          </w:tcPr>
          <w:p w14:paraId="3772EE64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8.</w:t>
            </w:r>
            <w:r>
              <w:rPr>
                <w:rFonts w:ascii="Times New Roman" w:eastAsia="ＭＳ Ｐ明朝" w:hAnsi="Times New Roman" w:cs="Times New Roman" w:hint="eastAsia"/>
              </w:rPr>
              <w:t>研究実施計画見直しの必要性</w:t>
            </w:r>
          </w:p>
        </w:tc>
        <w:tc>
          <w:tcPr>
            <w:tcW w:w="6800" w:type="dxa"/>
          </w:tcPr>
          <w:p w14:paraId="4F30396F" w14:textId="77777777" w:rsidR="00DA6140" w:rsidRDefault="00A5447B">
            <w:pPr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□　</w:t>
            </w:r>
            <w:proofErr w:type="gramStart"/>
            <w:r>
              <w:rPr>
                <w:rFonts w:ascii="Times New Roman" w:eastAsia="ＭＳ Ｐ明朝" w:hAnsi="Times New Roman" w:cs="Times New Roman" w:hint="eastAsia"/>
              </w:rPr>
              <w:t>無し</w:t>
            </w:r>
            <w:proofErr w:type="gramEnd"/>
            <w:r>
              <w:rPr>
                <w:rFonts w:ascii="Times New Roman" w:eastAsia="ＭＳ Ｐ明朝" w:hAnsi="Times New Roman" w:cs="Times New Roman" w:hint="eastAsia"/>
              </w:rPr>
              <w:t xml:space="preserve">　　　・　　　□　有り</w:t>
            </w:r>
          </w:p>
        </w:tc>
      </w:tr>
      <w:tr w:rsidR="00DA6140" w14:paraId="5F35788E" w14:textId="77777777">
        <w:tc>
          <w:tcPr>
            <w:tcW w:w="1920" w:type="dxa"/>
            <w:shd w:val="clear" w:color="auto" w:fill="D6DCE5" w:themeFill="text2" w:themeFillTint="32"/>
          </w:tcPr>
          <w:p w14:paraId="254DB0F9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9.</w:t>
            </w:r>
            <w:r>
              <w:rPr>
                <w:rFonts w:ascii="Times New Roman" w:eastAsia="ＭＳ Ｐ明朝" w:hAnsi="Times New Roman" w:cs="Times New Roman" w:hint="eastAsia"/>
              </w:rPr>
              <w:t>研究の中断・中止の必要性</w:t>
            </w:r>
          </w:p>
        </w:tc>
        <w:tc>
          <w:tcPr>
            <w:tcW w:w="6800" w:type="dxa"/>
          </w:tcPr>
          <w:p w14:paraId="308AFDC0" w14:textId="77777777" w:rsidR="00DA6140" w:rsidRDefault="00A5447B">
            <w:pPr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□　</w:t>
            </w:r>
            <w:proofErr w:type="gramStart"/>
            <w:r>
              <w:rPr>
                <w:rFonts w:ascii="Times New Roman" w:eastAsia="ＭＳ Ｐ明朝" w:hAnsi="Times New Roman" w:cs="Times New Roman" w:hint="eastAsia"/>
              </w:rPr>
              <w:t>無し</w:t>
            </w:r>
            <w:proofErr w:type="gramEnd"/>
            <w:r>
              <w:rPr>
                <w:rFonts w:ascii="Times New Roman" w:eastAsia="ＭＳ Ｐ明朝" w:hAnsi="Times New Roman" w:cs="Times New Roman" w:hint="eastAsia"/>
              </w:rPr>
              <w:t xml:space="preserve">　　　・　　　□　有り</w:t>
            </w:r>
          </w:p>
        </w:tc>
      </w:tr>
    </w:tbl>
    <w:p w14:paraId="215EB635" w14:textId="77777777" w:rsidR="00C610B0" w:rsidRPr="00C610B0" w:rsidRDefault="00C610B0" w:rsidP="00C610B0">
      <w:pPr>
        <w:tabs>
          <w:tab w:val="left" w:pos="2925"/>
        </w:tabs>
        <w:rPr>
          <w:rFonts w:ascii="Times New Roman" w:eastAsia="ＭＳ Ｐ明朝" w:hAnsi="Times New Roman" w:cs="Times New Roman"/>
        </w:rPr>
      </w:pPr>
    </w:p>
    <w:sectPr w:rsidR="00C610B0" w:rsidRPr="00C6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616F" w14:textId="77777777" w:rsidR="00456BF0" w:rsidRDefault="00456BF0">
      <w:r>
        <w:separator/>
      </w:r>
    </w:p>
  </w:endnote>
  <w:endnote w:type="continuationSeparator" w:id="0">
    <w:p w14:paraId="795FBAA6" w14:textId="77777777" w:rsidR="00456BF0" w:rsidRDefault="004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95BF" w14:textId="77777777" w:rsidR="00C610B0" w:rsidRDefault="00C610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25C" w14:textId="77777777" w:rsidR="007A6A4A" w:rsidRDefault="007A6A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B54" w14:textId="77777777" w:rsidR="00C610B0" w:rsidRDefault="00C610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EF5E" w14:textId="77777777" w:rsidR="00456BF0" w:rsidRDefault="00456BF0">
      <w:r>
        <w:separator/>
      </w:r>
    </w:p>
  </w:footnote>
  <w:footnote w:type="continuationSeparator" w:id="0">
    <w:p w14:paraId="57B76950" w14:textId="77777777" w:rsidR="00456BF0" w:rsidRDefault="0045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815D" w14:textId="77777777" w:rsidR="00C610B0" w:rsidRDefault="00C610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B62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C610B0">
      <w:rPr>
        <w:rFonts w:hint="eastAsia"/>
      </w:rPr>
      <w:t>7</w:t>
    </w:r>
    <w:r w:rsidR="007A6A4A">
      <w:rPr>
        <w:rFonts w:hint="eastAsia"/>
      </w:rPr>
      <w:t>）</w:t>
    </w:r>
  </w:p>
  <w:p w14:paraId="475F3F5E" w14:textId="77777777" w:rsidR="007A6A4A" w:rsidRDefault="007A6A4A">
    <w:pPr>
      <w:pStyle w:val="a4"/>
      <w:jc w:val="right"/>
    </w:pPr>
  </w:p>
  <w:p w14:paraId="2C0EE13A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B02C" w14:textId="77777777" w:rsidR="00C610B0" w:rsidRDefault="00C610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1312B"/>
    <w:rsid w:val="000B70CF"/>
    <w:rsid w:val="00235704"/>
    <w:rsid w:val="00323E68"/>
    <w:rsid w:val="00456BF0"/>
    <w:rsid w:val="00456D6A"/>
    <w:rsid w:val="00625E94"/>
    <w:rsid w:val="007228D5"/>
    <w:rsid w:val="007A6A4A"/>
    <w:rsid w:val="009514A0"/>
    <w:rsid w:val="00A21A9B"/>
    <w:rsid w:val="00A27474"/>
    <w:rsid w:val="00A5447B"/>
    <w:rsid w:val="00A76C23"/>
    <w:rsid w:val="00BA193E"/>
    <w:rsid w:val="00BE6A12"/>
    <w:rsid w:val="00BF793B"/>
    <w:rsid w:val="00C610B0"/>
    <w:rsid w:val="00C709AD"/>
    <w:rsid w:val="00C8097A"/>
    <w:rsid w:val="00CB7F1A"/>
    <w:rsid w:val="00D07E1A"/>
    <w:rsid w:val="00DA6140"/>
    <w:rsid w:val="00DB6C07"/>
    <w:rsid w:val="00DD7842"/>
    <w:rsid w:val="00EB5ED8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6D70D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4</cp:revision>
  <dcterms:created xsi:type="dcterms:W3CDTF">2018-12-04T13:14:00Z</dcterms:created>
  <dcterms:modified xsi:type="dcterms:W3CDTF">2021-09-06T14:42:00Z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